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8A98" w14:textId="77777777" w:rsidR="007F7645" w:rsidRPr="008D7266" w:rsidRDefault="007F7645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sz w:val="28"/>
          <w:szCs w:val="28"/>
        </w:rPr>
      </w:pPr>
      <w:r w:rsidRPr="008D7266">
        <w:rPr>
          <w:rFonts w:ascii="Verdana" w:hAnsi="Verdana" w:cs="Times New Roman"/>
          <w:b/>
          <w:bCs/>
          <w:sz w:val="28"/>
          <w:szCs w:val="28"/>
        </w:rPr>
        <w:t>OPIS ROBÓT</w:t>
      </w:r>
    </w:p>
    <w:p w14:paraId="6EBDD0D8" w14:textId="77777777" w:rsidR="007F7645" w:rsidRPr="008D7266" w:rsidRDefault="007F7645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CenturyGothic,Bold"/>
          <w:b/>
          <w:bCs/>
          <w:sz w:val="28"/>
          <w:szCs w:val="28"/>
        </w:rPr>
      </w:pPr>
    </w:p>
    <w:p w14:paraId="0301D067" w14:textId="77777777" w:rsidR="007F7645" w:rsidRPr="008D7266" w:rsidRDefault="007F764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 xml:space="preserve">Dla </w:t>
      </w:r>
      <w:r w:rsidR="00090F4E" w:rsidRPr="008D7266">
        <w:rPr>
          <w:rFonts w:ascii="Verdana" w:eastAsia="CenturyGothic" w:hAnsi="Verdana" w:cs="Times New Roman"/>
          <w:sz w:val="24"/>
          <w:szCs w:val="24"/>
        </w:rPr>
        <w:t>przebudowy d</w:t>
      </w:r>
      <w:r w:rsidRPr="008D7266">
        <w:rPr>
          <w:rFonts w:ascii="Verdana" w:eastAsia="CenturyGothic" w:hAnsi="Verdana" w:cs="Times New Roman"/>
          <w:sz w:val="24"/>
          <w:szCs w:val="24"/>
        </w:rPr>
        <w:t>rogi</w:t>
      </w:r>
      <w:r w:rsidR="00090F4E" w:rsidRPr="008D7266">
        <w:rPr>
          <w:rFonts w:ascii="Verdana" w:eastAsia="CenturyGothic" w:hAnsi="Verdana" w:cs="Times New Roman"/>
          <w:sz w:val="24"/>
          <w:szCs w:val="24"/>
        </w:rPr>
        <w:t xml:space="preserve"> dojazdowej do gruntów rolnych w miejscowości Kozia Wieś (działki nr ew. 120 i 165 obręb Kozia Wieś).</w:t>
      </w:r>
    </w:p>
    <w:p w14:paraId="77A4C27A" w14:textId="77777777" w:rsidR="00090F4E" w:rsidRPr="008D7266" w:rsidRDefault="00090F4E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Symbol"/>
          <w:sz w:val="24"/>
          <w:szCs w:val="24"/>
        </w:rPr>
      </w:pPr>
    </w:p>
    <w:p w14:paraId="06C5B1F8" w14:textId="77777777" w:rsidR="007F7645" w:rsidRPr="008D7266" w:rsidRDefault="00090F4E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/>
          <w:iCs/>
          <w:sz w:val="24"/>
          <w:szCs w:val="24"/>
        </w:rPr>
      </w:pPr>
      <w:r w:rsidRPr="008D7266">
        <w:rPr>
          <w:rFonts w:ascii="Verdana" w:hAnsi="Verdana" w:cs="Times New Roman"/>
          <w:i/>
          <w:iCs/>
          <w:sz w:val="24"/>
          <w:szCs w:val="24"/>
        </w:rPr>
        <w:t>1</w:t>
      </w:r>
      <w:r w:rsidR="00D6533A" w:rsidRPr="008D7266">
        <w:rPr>
          <w:rFonts w:ascii="Verdana" w:hAnsi="Verdana" w:cs="Times New Roman"/>
          <w:i/>
          <w:iCs/>
          <w:sz w:val="24"/>
          <w:szCs w:val="24"/>
        </w:rPr>
        <w:t xml:space="preserve"> . L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>okalizacja.</w:t>
      </w:r>
    </w:p>
    <w:p w14:paraId="69493402" w14:textId="77777777" w:rsidR="007F7645" w:rsidRPr="008D7266" w:rsidRDefault="00D6533A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>Droga przeznaczona do przebudowy zlokalizowana jest w sołectwie Kozia Wieś, gmina Krasocin, woj. Świętokrzyskie</w:t>
      </w:r>
    </w:p>
    <w:p w14:paraId="385D246B" w14:textId="77777777" w:rsidR="00090F4E" w:rsidRPr="008D7266" w:rsidRDefault="00090F4E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CenturyGothic,Italic"/>
          <w:i/>
          <w:iCs/>
          <w:sz w:val="24"/>
          <w:szCs w:val="24"/>
        </w:rPr>
      </w:pPr>
    </w:p>
    <w:p w14:paraId="684AE1BA" w14:textId="77777777" w:rsidR="007F7645" w:rsidRPr="008D7266" w:rsidRDefault="00D6533A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/>
          <w:iCs/>
          <w:sz w:val="24"/>
          <w:szCs w:val="24"/>
        </w:rPr>
      </w:pPr>
      <w:r w:rsidRPr="008D7266">
        <w:rPr>
          <w:rFonts w:ascii="Verdana" w:hAnsi="Verdana" w:cs="Times New Roman"/>
          <w:i/>
          <w:iCs/>
          <w:sz w:val="24"/>
          <w:szCs w:val="24"/>
        </w:rPr>
        <w:t>2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 xml:space="preserve"> . Zakres </w:t>
      </w:r>
      <w:r w:rsidRPr="008D7266">
        <w:rPr>
          <w:rFonts w:ascii="Verdana" w:hAnsi="Verdana" w:cs="Times New Roman"/>
          <w:i/>
          <w:iCs/>
          <w:sz w:val="24"/>
          <w:szCs w:val="24"/>
        </w:rPr>
        <w:t>robót.</w:t>
      </w:r>
    </w:p>
    <w:p w14:paraId="1BC29A01" w14:textId="77777777" w:rsidR="007F7645" w:rsidRPr="008D7266" w:rsidRDefault="00D6533A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>Prace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 xml:space="preserve"> obejmuj</w:t>
      </w:r>
      <w:r w:rsidRPr="008D7266">
        <w:rPr>
          <w:rFonts w:ascii="Verdana" w:eastAsia="CenturyGothic" w:hAnsi="Verdana" w:cs="Times New Roman"/>
          <w:sz w:val="24"/>
          <w:szCs w:val="24"/>
        </w:rPr>
        <w:t>ą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 xml:space="preserve"> </w:t>
      </w:r>
      <w:r w:rsidR="008647F1" w:rsidRPr="008D7266">
        <w:rPr>
          <w:rFonts w:ascii="Verdana" w:eastAsia="CenturyGothic" w:hAnsi="Verdana" w:cs="Times New Roman"/>
          <w:sz w:val="24"/>
          <w:szCs w:val="24"/>
        </w:rPr>
        <w:t xml:space="preserve">korytowanie i </w:t>
      </w:r>
      <w:r w:rsidRPr="008D7266">
        <w:rPr>
          <w:rFonts w:ascii="Verdana" w:eastAsia="CenturyGothic" w:hAnsi="Verdana" w:cs="Times New Roman"/>
          <w:sz w:val="24"/>
          <w:szCs w:val="24"/>
        </w:rPr>
        <w:t xml:space="preserve">wykonanie 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nawierzchni twardej na</w:t>
      </w:r>
      <w:r w:rsidRPr="008D7266">
        <w:rPr>
          <w:rFonts w:ascii="Verdana" w:eastAsia="CenturyGothic" w:hAnsi="Verdana" w:cs="Times New Roman"/>
          <w:sz w:val="24"/>
          <w:szCs w:val="24"/>
        </w:rPr>
        <w:t xml:space="preserve"> 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 xml:space="preserve">drodze </w:t>
      </w:r>
      <w:r w:rsidRPr="008D7266">
        <w:rPr>
          <w:rFonts w:ascii="Verdana" w:eastAsia="CenturyGothic" w:hAnsi="Verdana" w:cs="Times New Roman"/>
          <w:sz w:val="24"/>
          <w:szCs w:val="24"/>
        </w:rPr>
        <w:t>dojazdowej do gruntów rolnych</w:t>
      </w:r>
      <w:r w:rsidR="008647F1" w:rsidRPr="008D7266">
        <w:rPr>
          <w:rFonts w:ascii="Verdana" w:eastAsia="CenturyGothic" w:hAnsi="Verdana" w:cs="Times New Roman"/>
          <w:sz w:val="24"/>
          <w:szCs w:val="24"/>
        </w:rPr>
        <w:t xml:space="preserve"> wraz z poboczami gruntowymi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.</w:t>
      </w:r>
    </w:p>
    <w:p w14:paraId="139ACE64" w14:textId="77777777" w:rsidR="007F7645" w:rsidRPr="008D7266" w:rsidRDefault="007F764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 xml:space="preserve">Roboty zostaną wykonanie na długości </w:t>
      </w:r>
      <w:r w:rsidR="00D6533A" w:rsidRPr="008D7266">
        <w:rPr>
          <w:rFonts w:ascii="Verdana" w:eastAsia="CenturyGothic" w:hAnsi="Verdana" w:cs="Times New Roman"/>
          <w:sz w:val="24"/>
          <w:szCs w:val="24"/>
        </w:rPr>
        <w:t>707</w:t>
      </w:r>
      <w:r w:rsidRPr="008D7266">
        <w:rPr>
          <w:rFonts w:ascii="Verdana" w:eastAsia="CenturyGothic" w:hAnsi="Verdana" w:cs="Times New Roman"/>
          <w:sz w:val="24"/>
          <w:szCs w:val="24"/>
        </w:rPr>
        <w:t xml:space="preserve"> m.</w:t>
      </w:r>
    </w:p>
    <w:p w14:paraId="34EC8462" w14:textId="77777777" w:rsidR="00D6533A" w:rsidRPr="008D7266" w:rsidRDefault="00D6533A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CenturyGothic,Italic"/>
          <w:i/>
          <w:iCs/>
          <w:sz w:val="24"/>
          <w:szCs w:val="24"/>
        </w:rPr>
      </w:pPr>
    </w:p>
    <w:p w14:paraId="709F63F6" w14:textId="77777777" w:rsidR="007F7645" w:rsidRPr="008D7266" w:rsidRDefault="00D6533A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/>
          <w:iCs/>
          <w:sz w:val="24"/>
          <w:szCs w:val="24"/>
        </w:rPr>
      </w:pPr>
      <w:r w:rsidRPr="008D7266">
        <w:rPr>
          <w:rFonts w:ascii="Verdana" w:hAnsi="Verdana" w:cs="Times New Roman"/>
          <w:i/>
          <w:iCs/>
          <w:sz w:val="24"/>
          <w:szCs w:val="24"/>
        </w:rPr>
        <w:t>3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 xml:space="preserve"> . Opis</w:t>
      </w:r>
      <w:r w:rsidRPr="008D7266">
        <w:rPr>
          <w:rFonts w:ascii="Verdana" w:hAnsi="Verdana" w:cs="Times New Roman"/>
          <w:i/>
          <w:iCs/>
          <w:sz w:val="24"/>
          <w:szCs w:val="24"/>
        </w:rPr>
        <w:t xml:space="preserve"> 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>drogi</w:t>
      </w:r>
      <w:r w:rsidRPr="008D7266">
        <w:rPr>
          <w:rFonts w:ascii="Verdana" w:hAnsi="Verdana" w:cs="Times New Roman"/>
          <w:i/>
          <w:iCs/>
          <w:sz w:val="24"/>
          <w:szCs w:val="24"/>
        </w:rPr>
        <w:t xml:space="preserve"> do przebudowy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 xml:space="preserve"> .</w:t>
      </w:r>
    </w:p>
    <w:p w14:paraId="2DCAD5B2" w14:textId="77777777" w:rsidR="007F7645" w:rsidRPr="008D7266" w:rsidRDefault="003E726E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 xml:space="preserve">Przedmiotowa droga </w:t>
      </w:r>
      <w:r w:rsidR="00FA4FE0" w:rsidRPr="008D7266">
        <w:rPr>
          <w:rFonts w:ascii="Verdana" w:eastAsia="CenturyGothic" w:hAnsi="Verdana" w:cs="Times New Roman"/>
          <w:sz w:val="24"/>
          <w:szCs w:val="24"/>
        </w:rPr>
        <w:t>p</w:t>
      </w:r>
      <w:r w:rsidRPr="008D7266">
        <w:rPr>
          <w:rFonts w:ascii="Verdana" w:eastAsia="CenturyGothic" w:hAnsi="Verdana" w:cs="Times New Roman"/>
          <w:sz w:val="24"/>
          <w:szCs w:val="24"/>
        </w:rPr>
        <w:t xml:space="preserve">osiada nawierzchnię nieutwardzoną. 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 xml:space="preserve">Początek </w:t>
      </w:r>
      <w:r w:rsidR="00F72E76" w:rsidRPr="008D7266">
        <w:rPr>
          <w:rFonts w:ascii="Verdana" w:eastAsia="CenturyGothic" w:hAnsi="Verdana" w:cs="Times New Roman"/>
          <w:sz w:val="24"/>
          <w:szCs w:val="24"/>
        </w:rPr>
        <w:t>przebudowywanego odcinka przyjęto</w:t>
      </w:r>
      <w:r w:rsidR="00E17EAC" w:rsidRPr="008D7266">
        <w:rPr>
          <w:rFonts w:ascii="Verdana" w:eastAsia="CenturyGothic" w:hAnsi="Verdana" w:cs="Times New Roman"/>
          <w:sz w:val="24"/>
          <w:szCs w:val="24"/>
        </w:rPr>
        <w:t xml:space="preserve"> na skrzyżowaniu z drogą zlokalizowaną na działce nr ew. 123</w:t>
      </w:r>
      <w:r w:rsidR="00F72E76" w:rsidRPr="008D7266">
        <w:rPr>
          <w:rFonts w:ascii="Verdana" w:eastAsia="CenturyGothic" w:hAnsi="Verdana" w:cs="Times New Roman"/>
          <w:sz w:val="24"/>
          <w:szCs w:val="24"/>
        </w:rPr>
        <w:t xml:space="preserve">. 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Trasa biegnie</w:t>
      </w:r>
      <w:r w:rsidR="00F72E76" w:rsidRPr="008D7266">
        <w:rPr>
          <w:rFonts w:ascii="Verdana" w:eastAsia="CenturyGothic" w:hAnsi="Verdana" w:cs="Times New Roman"/>
          <w:sz w:val="24"/>
          <w:szCs w:val="24"/>
        </w:rPr>
        <w:t xml:space="preserve"> 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 xml:space="preserve">po </w:t>
      </w:r>
      <w:r w:rsidR="00F72E76" w:rsidRPr="008D7266">
        <w:rPr>
          <w:rFonts w:ascii="Verdana" w:eastAsia="CenturyGothic" w:hAnsi="Verdana" w:cs="Times New Roman"/>
          <w:sz w:val="24"/>
          <w:szCs w:val="24"/>
        </w:rPr>
        <w:t>działce nr ew. 120 i 165.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 xml:space="preserve">Koniec trasy </w:t>
      </w:r>
      <w:r w:rsidR="00F72E76" w:rsidRPr="008D7266">
        <w:rPr>
          <w:rFonts w:ascii="Verdana" w:eastAsia="CenturyGothic" w:hAnsi="Verdana" w:cs="Times New Roman"/>
          <w:sz w:val="24"/>
          <w:szCs w:val="24"/>
        </w:rPr>
        <w:t>na granicy pasa kolejowego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.</w:t>
      </w:r>
    </w:p>
    <w:p w14:paraId="5974D4EB" w14:textId="77777777" w:rsidR="00FA4FE0" w:rsidRPr="008D7266" w:rsidRDefault="00FA4FE0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 xml:space="preserve">Przedmiotowa droga nie jest drogą publiczną. </w:t>
      </w:r>
    </w:p>
    <w:p w14:paraId="7219319B" w14:textId="77777777" w:rsidR="00F72E76" w:rsidRPr="008D7266" w:rsidRDefault="00F72E76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CenturyGothic,Italic"/>
          <w:i/>
          <w:iCs/>
          <w:sz w:val="24"/>
          <w:szCs w:val="24"/>
        </w:rPr>
      </w:pPr>
    </w:p>
    <w:p w14:paraId="4B90F946" w14:textId="77777777" w:rsidR="007F7645" w:rsidRPr="008D7266" w:rsidRDefault="00F72E76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/>
          <w:iCs/>
          <w:sz w:val="24"/>
          <w:szCs w:val="24"/>
        </w:rPr>
      </w:pPr>
      <w:r w:rsidRPr="008D7266">
        <w:rPr>
          <w:rFonts w:ascii="Verdana" w:hAnsi="Verdana" w:cs="Times New Roman"/>
          <w:i/>
          <w:iCs/>
          <w:sz w:val="24"/>
          <w:szCs w:val="24"/>
        </w:rPr>
        <w:t>4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 xml:space="preserve"> . Stabilizacja trasy</w:t>
      </w:r>
      <w:r w:rsidRPr="008D7266">
        <w:rPr>
          <w:rFonts w:ascii="Verdana" w:hAnsi="Verdana" w:cs="Times New Roman"/>
          <w:i/>
          <w:iCs/>
          <w:sz w:val="24"/>
          <w:szCs w:val="24"/>
        </w:rPr>
        <w:t>.</w:t>
      </w:r>
    </w:p>
    <w:p w14:paraId="13B7D6E9" w14:textId="77777777" w:rsidR="007F7645" w:rsidRPr="008D7266" w:rsidRDefault="007F764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 xml:space="preserve">W terenie </w:t>
      </w:r>
      <w:r w:rsidR="00F72E76" w:rsidRPr="008D7266">
        <w:rPr>
          <w:rFonts w:ascii="Verdana" w:eastAsia="CenturyGothic" w:hAnsi="Verdana" w:cs="Times New Roman"/>
          <w:sz w:val="24"/>
          <w:szCs w:val="24"/>
        </w:rPr>
        <w:t>z</w:t>
      </w:r>
      <w:r w:rsidR="00740DEB" w:rsidRPr="008D7266">
        <w:rPr>
          <w:rFonts w:ascii="Verdana" w:eastAsia="CenturyGothic" w:hAnsi="Verdana" w:cs="Times New Roman"/>
          <w:sz w:val="24"/>
          <w:szCs w:val="24"/>
        </w:rPr>
        <w:t>lokalizowane są</w:t>
      </w:r>
      <w:r w:rsidR="00F72E76" w:rsidRPr="008D7266">
        <w:rPr>
          <w:rFonts w:ascii="Verdana" w:eastAsia="CenturyGothic" w:hAnsi="Verdana" w:cs="Times New Roman"/>
          <w:sz w:val="24"/>
          <w:szCs w:val="24"/>
        </w:rPr>
        <w:t xml:space="preserve"> </w:t>
      </w:r>
      <w:proofErr w:type="spellStart"/>
      <w:r w:rsidR="00F72E76" w:rsidRPr="008D7266">
        <w:rPr>
          <w:rFonts w:ascii="Verdana" w:eastAsia="CenturyGothic" w:hAnsi="Verdana" w:cs="Times New Roman"/>
          <w:sz w:val="24"/>
          <w:szCs w:val="24"/>
        </w:rPr>
        <w:t>graniczniki</w:t>
      </w:r>
      <w:proofErr w:type="spellEnd"/>
      <w:r w:rsidR="00F72E76" w:rsidRPr="008D7266">
        <w:rPr>
          <w:rFonts w:ascii="Verdana" w:eastAsia="CenturyGothic" w:hAnsi="Verdana" w:cs="Times New Roman"/>
          <w:sz w:val="24"/>
          <w:szCs w:val="24"/>
        </w:rPr>
        <w:t xml:space="preserve"> betonowe </w:t>
      </w:r>
      <w:r w:rsidR="008771BE" w:rsidRPr="008D7266">
        <w:rPr>
          <w:rFonts w:ascii="Verdana" w:eastAsia="CenturyGothic" w:hAnsi="Verdana" w:cs="Times New Roman"/>
          <w:sz w:val="24"/>
          <w:szCs w:val="24"/>
        </w:rPr>
        <w:t xml:space="preserve">oraz paliki drewniane </w:t>
      </w:r>
      <w:r w:rsidR="00740DEB" w:rsidRPr="008D7266">
        <w:rPr>
          <w:rFonts w:ascii="Verdana" w:eastAsia="CenturyGothic" w:hAnsi="Verdana" w:cs="Times New Roman"/>
          <w:sz w:val="24"/>
          <w:szCs w:val="24"/>
        </w:rPr>
        <w:t xml:space="preserve">wyznaczające krawędź pasa drogowego. </w:t>
      </w:r>
      <w:r w:rsidR="008771BE" w:rsidRPr="008D7266">
        <w:rPr>
          <w:rFonts w:ascii="Verdana" w:eastAsia="CenturyGothic" w:hAnsi="Verdana" w:cs="Times New Roman"/>
          <w:sz w:val="24"/>
          <w:szCs w:val="24"/>
        </w:rPr>
        <w:t xml:space="preserve">Zamawiający posiada mapę geodezyjną wznowienia znaków granicznych dla </w:t>
      </w:r>
      <w:r w:rsidR="00E75274" w:rsidRPr="008D7266">
        <w:rPr>
          <w:rFonts w:ascii="Verdana" w:eastAsia="CenturyGothic" w:hAnsi="Verdana" w:cs="Times New Roman"/>
          <w:sz w:val="24"/>
          <w:szCs w:val="24"/>
        </w:rPr>
        <w:t>przedmiotowej drogi</w:t>
      </w:r>
      <w:r w:rsidR="008771BE" w:rsidRPr="008D7266">
        <w:rPr>
          <w:rFonts w:ascii="Verdana" w:eastAsia="CenturyGothic" w:hAnsi="Verdana" w:cs="Times New Roman"/>
          <w:sz w:val="24"/>
          <w:szCs w:val="24"/>
        </w:rPr>
        <w:t>.</w:t>
      </w:r>
    </w:p>
    <w:p w14:paraId="0EBC7261" w14:textId="77777777" w:rsidR="00F72E76" w:rsidRPr="008D7266" w:rsidRDefault="00F72E76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CenturyGothic,Italic"/>
          <w:i/>
          <w:iCs/>
          <w:sz w:val="24"/>
          <w:szCs w:val="24"/>
        </w:rPr>
      </w:pPr>
    </w:p>
    <w:p w14:paraId="6E7C9C85" w14:textId="77777777" w:rsidR="007F7645" w:rsidRPr="008D7266" w:rsidRDefault="008771BE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/>
          <w:iCs/>
          <w:sz w:val="24"/>
          <w:szCs w:val="24"/>
        </w:rPr>
      </w:pPr>
      <w:r w:rsidRPr="008D7266">
        <w:rPr>
          <w:rFonts w:ascii="Verdana" w:hAnsi="Verdana" w:cs="Times New Roman"/>
          <w:i/>
          <w:iCs/>
          <w:sz w:val="24"/>
          <w:szCs w:val="24"/>
        </w:rPr>
        <w:t>5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 xml:space="preserve"> . </w:t>
      </w:r>
      <w:r w:rsidRPr="008D7266">
        <w:rPr>
          <w:rFonts w:ascii="Verdana" w:hAnsi="Verdana" w:cs="Times New Roman"/>
          <w:i/>
          <w:iCs/>
          <w:sz w:val="24"/>
          <w:szCs w:val="24"/>
        </w:rPr>
        <w:t>P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>arametry techniczne</w:t>
      </w:r>
      <w:r w:rsidRPr="008D7266">
        <w:rPr>
          <w:rFonts w:ascii="Verdana" w:hAnsi="Verdana" w:cs="Times New Roman"/>
          <w:i/>
          <w:iCs/>
          <w:sz w:val="24"/>
          <w:szCs w:val="24"/>
        </w:rPr>
        <w:t xml:space="preserve"> przebudowywanej drogi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 xml:space="preserve"> .</w:t>
      </w:r>
    </w:p>
    <w:p w14:paraId="3D8D9DBE" w14:textId="77777777" w:rsidR="007F7645" w:rsidRPr="008D7266" w:rsidRDefault="00E25B6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hAnsi="Verdana" w:cs="Times New Roman"/>
          <w:sz w:val="24"/>
          <w:szCs w:val="24"/>
        </w:rPr>
        <w:t xml:space="preserve">- 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szerokość jezdni: 3,</w:t>
      </w:r>
      <w:r w:rsidR="00726769" w:rsidRPr="008D7266">
        <w:rPr>
          <w:rFonts w:ascii="Verdana" w:eastAsia="CenturyGothic" w:hAnsi="Verdana" w:cs="Times New Roman"/>
          <w:sz w:val="24"/>
          <w:szCs w:val="24"/>
        </w:rPr>
        <w:t>5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0 m,</w:t>
      </w:r>
    </w:p>
    <w:p w14:paraId="7CE94C93" w14:textId="77777777" w:rsidR="006F5DE9" w:rsidRPr="008D7266" w:rsidRDefault="00E25B65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8D7266">
        <w:rPr>
          <w:rFonts w:ascii="Verdana" w:hAnsi="Verdana" w:cs="Times New Roman"/>
          <w:sz w:val="24"/>
          <w:szCs w:val="24"/>
        </w:rPr>
        <w:t xml:space="preserve">- </w:t>
      </w:r>
      <w:r w:rsidR="006F5DE9" w:rsidRPr="008D7266">
        <w:rPr>
          <w:rFonts w:ascii="Verdana" w:hAnsi="Verdana" w:cs="Times New Roman"/>
          <w:sz w:val="24"/>
          <w:szCs w:val="24"/>
        </w:rPr>
        <w:t>długość: 707 m,</w:t>
      </w:r>
    </w:p>
    <w:p w14:paraId="1D2B9958" w14:textId="77777777" w:rsidR="006F5DE9" w:rsidRPr="008D7266" w:rsidRDefault="006F5DE9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>- poziomy przebieg osi drogi został narzucony istniejącym śladem,</w:t>
      </w:r>
    </w:p>
    <w:p w14:paraId="2CA674D9" w14:textId="77777777" w:rsidR="00E25B65" w:rsidRPr="008D7266" w:rsidRDefault="006F5DE9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 xml:space="preserve">- </w:t>
      </w:r>
      <w:r w:rsidR="00E25B65" w:rsidRPr="008D7266">
        <w:rPr>
          <w:rFonts w:ascii="Verdana" w:eastAsia="CenturyGothic" w:hAnsi="Verdana" w:cs="Times New Roman"/>
          <w:sz w:val="24"/>
          <w:szCs w:val="24"/>
        </w:rPr>
        <w:t>załamania osi drogi wyokrąglić łukami poziomymi,</w:t>
      </w:r>
    </w:p>
    <w:p w14:paraId="08DD854C" w14:textId="77777777" w:rsidR="00E25B65" w:rsidRPr="008D7266" w:rsidRDefault="00E25B6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>- pionowy przebieg drogi narzucony został istniejącym ukształtowaniem terenu,</w:t>
      </w:r>
    </w:p>
    <w:p w14:paraId="354F6DA1" w14:textId="77777777" w:rsidR="00E25B65" w:rsidRPr="008D7266" w:rsidRDefault="00E25B6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 xml:space="preserve">- 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spadek poprzeczny nawierzchni daszkowy 3,0 %,</w:t>
      </w:r>
      <w:r w:rsidRPr="008D7266">
        <w:rPr>
          <w:rFonts w:ascii="Verdana" w:eastAsia="CenturyGothic" w:hAnsi="Verdana" w:cs="Times New Roman"/>
          <w:sz w:val="24"/>
          <w:szCs w:val="24"/>
        </w:rPr>
        <w:t xml:space="preserve">lokalnie spadek jednostronny o tej samej </w:t>
      </w:r>
      <w:r w:rsidR="00922039" w:rsidRPr="008D7266">
        <w:rPr>
          <w:rFonts w:ascii="Verdana" w:eastAsia="CenturyGothic" w:hAnsi="Verdana" w:cs="Times New Roman"/>
          <w:sz w:val="24"/>
          <w:szCs w:val="24"/>
        </w:rPr>
        <w:br/>
        <w:t xml:space="preserve">  </w:t>
      </w:r>
      <w:r w:rsidRPr="008D7266">
        <w:rPr>
          <w:rFonts w:ascii="Verdana" w:eastAsia="CenturyGothic" w:hAnsi="Verdana" w:cs="Times New Roman"/>
          <w:sz w:val="24"/>
          <w:szCs w:val="24"/>
        </w:rPr>
        <w:t>wartości,</w:t>
      </w:r>
    </w:p>
    <w:p w14:paraId="432D9C18" w14:textId="77777777" w:rsidR="00E25B65" w:rsidRPr="008D7266" w:rsidRDefault="00E25B6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>Na całym odcinku należy uformować i zagęścić pobocza gruntowe</w:t>
      </w:r>
      <w:r w:rsidR="00922039" w:rsidRPr="008D7266">
        <w:rPr>
          <w:rFonts w:ascii="Verdana" w:eastAsia="CenturyGothic" w:hAnsi="Verdana" w:cs="Times New Roman"/>
          <w:sz w:val="24"/>
          <w:szCs w:val="24"/>
        </w:rPr>
        <w:t>, spadek poprzeczny 6,0 %.</w:t>
      </w:r>
    </w:p>
    <w:p w14:paraId="47CA200E" w14:textId="77777777" w:rsidR="00726769" w:rsidRPr="008D7266" w:rsidRDefault="00726769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/>
          <w:iCs/>
          <w:sz w:val="24"/>
          <w:szCs w:val="24"/>
        </w:rPr>
      </w:pPr>
    </w:p>
    <w:p w14:paraId="303CA309" w14:textId="77777777" w:rsidR="007F7645" w:rsidRPr="008D7266" w:rsidRDefault="00922039" w:rsidP="007F7645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/>
          <w:iCs/>
          <w:sz w:val="24"/>
          <w:szCs w:val="24"/>
        </w:rPr>
      </w:pPr>
      <w:r w:rsidRPr="008D7266">
        <w:rPr>
          <w:rFonts w:ascii="Verdana" w:hAnsi="Verdana" w:cs="Times New Roman"/>
          <w:i/>
          <w:iCs/>
          <w:sz w:val="24"/>
          <w:szCs w:val="24"/>
        </w:rPr>
        <w:t>6</w:t>
      </w:r>
      <w:r w:rsidR="008647F1" w:rsidRPr="008D7266">
        <w:rPr>
          <w:rFonts w:ascii="Verdana" w:hAnsi="Verdana" w:cs="Times New Roman"/>
          <w:i/>
          <w:iCs/>
          <w:sz w:val="24"/>
          <w:szCs w:val="24"/>
        </w:rPr>
        <w:t xml:space="preserve"> . Nawi</w:t>
      </w:r>
      <w:r w:rsidR="007F7645" w:rsidRPr="008D7266">
        <w:rPr>
          <w:rFonts w:ascii="Verdana" w:hAnsi="Verdana" w:cs="Times New Roman"/>
          <w:i/>
          <w:iCs/>
          <w:sz w:val="24"/>
          <w:szCs w:val="24"/>
        </w:rPr>
        <w:t>erzchnia drogi .</w:t>
      </w:r>
    </w:p>
    <w:p w14:paraId="214763F7" w14:textId="77777777" w:rsidR="007F7645" w:rsidRPr="008D7266" w:rsidRDefault="007F764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>Pr</w:t>
      </w:r>
      <w:r w:rsidR="00F6110D" w:rsidRPr="008D7266">
        <w:rPr>
          <w:rFonts w:ascii="Verdana" w:eastAsia="CenturyGothic" w:hAnsi="Verdana" w:cs="Times New Roman"/>
          <w:sz w:val="24"/>
          <w:szCs w:val="24"/>
        </w:rPr>
        <w:t xml:space="preserve">zewiduje się wykonanie </w:t>
      </w:r>
      <w:r w:rsidRPr="008D7266">
        <w:rPr>
          <w:rFonts w:ascii="Verdana" w:eastAsia="CenturyGothic" w:hAnsi="Verdana" w:cs="Times New Roman"/>
          <w:sz w:val="24"/>
          <w:szCs w:val="24"/>
        </w:rPr>
        <w:t>nawierzchni z kruszywa łamanego stabilizowanego</w:t>
      </w:r>
    </w:p>
    <w:p w14:paraId="4AD2D073" w14:textId="77777777" w:rsidR="007F7645" w:rsidRPr="008D7266" w:rsidRDefault="007F764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>mechanicznie.</w:t>
      </w:r>
    </w:p>
    <w:p w14:paraId="14939DD4" w14:textId="77777777" w:rsidR="007F7645" w:rsidRPr="008D7266" w:rsidRDefault="007F7645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eastAsia="CenturyGothic" w:hAnsi="Verdana" w:cs="Times New Roman"/>
          <w:sz w:val="24"/>
          <w:szCs w:val="24"/>
        </w:rPr>
        <w:t>Konstrukcja jest następująca:</w:t>
      </w:r>
    </w:p>
    <w:p w14:paraId="7E1A7D84" w14:textId="77777777" w:rsidR="007F7645" w:rsidRPr="008D7266" w:rsidRDefault="00F6110D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hAnsi="Verdana" w:cs="Times New Roman"/>
          <w:sz w:val="24"/>
          <w:szCs w:val="24"/>
        </w:rPr>
        <w:t>- profilowanie wraz z zagęszczeniem dna koryta,</w:t>
      </w:r>
    </w:p>
    <w:p w14:paraId="594E374C" w14:textId="77777777" w:rsidR="007F7645" w:rsidRPr="008D7266" w:rsidRDefault="00F6110D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hAnsi="Verdana" w:cs="Times New Roman"/>
          <w:sz w:val="24"/>
          <w:szCs w:val="24"/>
        </w:rPr>
        <w:t>- p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odbudowa z kruszywa łamanego 0-6</w:t>
      </w:r>
      <w:r w:rsidRPr="008D7266">
        <w:rPr>
          <w:rFonts w:ascii="Verdana" w:eastAsia="CenturyGothic" w:hAnsi="Verdana" w:cs="Times New Roman"/>
          <w:sz w:val="24"/>
          <w:szCs w:val="24"/>
        </w:rPr>
        <w:t>3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mm grub. 15 cm</w:t>
      </w:r>
    </w:p>
    <w:p w14:paraId="28AC52AD" w14:textId="77777777" w:rsidR="007F7645" w:rsidRPr="008D7266" w:rsidRDefault="00F6110D" w:rsidP="007F7645">
      <w:pPr>
        <w:autoSpaceDE w:val="0"/>
        <w:autoSpaceDN w:val="0"/>
        <w:adjustRightInd w:val="0"/>
        <w:spacing w:after="0" w:line="240" w:lineRule="auto"/>
        <w:rPr>
          <w:rFonts w:ascii="Verdana" w:eastAsia="CenturyGothic" w:hAnsi="Verdana" w:cs="Times New Roman"/>
          <w:sz w:val="24"/>
          <w:szCs w:val="24"/>
        </w:rPr>
      </w:pPr>
      <w:r w:rsidRPr="008D7266">
        <w:rPr>
          <w:rFonts w:ascii="Verdana" w:hAnsi="Verdana" w:cs="Times New Roman"/>
          <w:sz w:val="24"/>
          <w:szCs w:val="24"/>
        </w:rPr>
        <w:t>- n</w:t>
      </w:r>
      <w:r w:rsidR="007F7645" w:rsidRPr="008D7266">
        <w:rPr>
          <w:rFonts w:ascii="Verdana" w:eastAsia="CenturyGothic" w:hAnsi="Verdana" w:cs="Times New Roman"/>
          <w:sz w:val="24"/>
          <w:szCs w:val="24"/>
        </w:rPr>
        <w:t>awierzchnia z kruszywa łamanego 0-31,5 mm grub. 10 cm</w:t>
      </w:r>
    </w:p>
    <w:sectPr w:rsidR="007F7645" w:rsidRPr="008D7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Gothic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Gothic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645"/>
    <w:rsid w:val="00090F4E"/>
    <w:rsid w:val="001277DF"/>
    <w:rsid w:val="001A4ED6"/>
    <w:rsid w:val="003E726E"/>
    <w:rsid w:val="006F5DE9"/>
    <w:rsid w:val="00726769"/>
    <w:rsid w:val="00740DEB"/>
    <w:rsid w:val="007B2E7C"/>
    <w:rsid w:val="007F7645"/>
    <w:rsid w:val="008647F1"/>
    <w:rsid w:val="008771BE"/>
    <w:rsid w:val="008D7266"/>
    <w:rsid w:val="00922039"/>
    <w:rsid w:val="00D6533A"/>
    <w:rsid w:val="00E0180B"/>
    <w:rsid w:val="00E17EAC"/>
    <w:rsid w:val="00E25B65"/>
    <w:rsid w:val="00E75274"/>
    <w:rsid w:val="00F6110D"/>
    <w:rsid w:val="00F72E76"/>
    <w:rsid w:val="00FA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2D4E4"/>
  <w15:chartTrackingRefBased/>
  <w15:docId w15:val="{46EE9A51-601E-4BE5-A5A7-46BEEAFFE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Klimczyk</dc:creator>
  <cp:keywords/>
  <dc:description/>
  <cp:lastModifiedBy>Marta Wytrych</cp:lastModifiedBy>
  <cp:revision>1</cp:revision>
  <dcterms:created xsi:type="dcterms:W3CDTF">2024-09-18T05:44:00Z</dcterms:created>
  <dcterms:modified xsi:type="dcterms:W3CDTF">2024-10-02T09:49:00Z</dcterms:modified>
</cp:coreProperties>
</file>